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6D3B" w14:textId="42493D99" w:rsidR="008E506E" w:rsidRDefault="008E506E" w:rsidP="008E506E">
      <w:pPr>
        <w:pStyle w:val="Kop1"/>
        <w:rPr>
          <w:lang w:val="nl-NL"/>
        </w:rPr>
      </w:pPr>
      <w:r>
        <w:rPr>
          <w:lang w:val="nl-NL"/>
        </w:rPr>
        <w:t>KLACHTENREGELING (WKKGZ) per 01-01-2026</w:t>
      </w:r>
    </w:p>
    <w:p w14:paraId="5688AA16" w14:textId="008594EB" w:rsidR="008E506E" w:rsidRDefault="008E506E" w:rsidP="008E506E">
      <w:pPr>
        <w:jc w:val="right"/>
        <w:rPr>
          <w:lang w:val="nl-NL"/>
        </w:rPr>
      </w:pPr>
      <w:r w:rsidRPr="008E506E">
        <w:rPr>
          <w:lang w:val="nl-NL"/>
        </w:rPr>
        <w:t>Deze klachtenregeling is bestemd voor: MONDZORG ZELHEM.</w:t>
      </w:r>
    </w:p>
    <w:p w14:paraId="0B42CED6" w14:textId="77777777" w:rsidR="008E506E" w:rsidRDefault="008E506E" w:rsidP="008E506E">
      <w:pPr>
        <w:rPr>
          <w:lang w:val="nl-NL"/>
        </w:rPr>
      </w:pPr>
    </w:p>
    <w:p w14:paraId="16F4BAB2" w14:textId="77777777" w:rsidR="008E506E" w:rsidRPr="008E506E" w:rsidRDefault="008E506E" w:rsidP="008E506E">
      <w:pPr>
        <w:rPr>
          <w:lang w:val="nl-NL"/>
        </w:rPr>
      </w:pPr>
    </w:p>
    <w:p w14:paraId="5B456030" w14:textId="50B84CFA" w:rsidR="0079654A" w:rsidRPr="00F65879" w:rsidRDefault="008E506E">
      <w:pPr>
        <w:pStyle w:val="Kop2"/>
        <w:rPr>
          <w:lang w:val="nl-NL"/>
        </w:rPr>
      </w:pPr>
      <w:r w:rsidRPr="00F65879">
        <w:rPr>
          <w:lang w:val="nl-NL"/>
        </w:rPr>
        <w:t>1. Doel en reikwijdte</w:t>
      </w:r>
    </w:p>
    <w:p w14:paraId="0F87F16D" w14:textId="6795C36A" w:rsidR="0079654A" w:rsidRPr="00F65879" w:rsidRDefault="008E506E">
      <w:pPr>
        <w:rPr>
          <w:lang w:val="nl-NL"/>
        </w:rPr>
      </w:pPr>
      <w:r w:rsidRPr="00F65879">
        <w:rPr>
          <w:lang w:val="nl-NL"/>
        </w:rPr>
        <w:t xml:space="preserve">Deze regeling beschrijft hoe </w:t>
      </w:r>
      <w:r w:rsidR="004B1AC2">
        <w:rPr>
          <w:lang w:val="nl-NL"/>
        </w:rPr>
        <w:t>Mondzorg Zelhem</w:t>
      </w:r>
      <w:r w:rsidRPr="00F65879">
        <w:rPr>
          <w:lang w:val="nl-NL"/>
        </w:rPr>
        <w:t xml:space="preserve"> klachten van patiënten opvangt, onderzoekt en afhandelt. De regeling geldt voor alle patiënten en hun wettelijke vertegenwoordigers.</w:t>
      </w:r>
    </w:p>
    <w:p w14:paraId="6D4589DC" w14:textId="77777777" w:rsidR="0079654A" w:rsidRPr="00F65879" w:rsidRDefault="008E506E">
      <w:pPr>
        <w:pStyle w:val="Kop2"/>
        <w:rPr>
          <w:lang w:val="nl-NL"/>
        </w:rPr>
      </w:pPr>
      <w:r w:rsidRPr="00F65879">
        <w:rPr>
          <w:lang w:val="nl-NL"/>
        </w:rPr>
        <w:t>2. Eerst samen oplossen (informele route)</w:t>
      </w:r>
    </w:p>
    <w:p w14:paraId="1FC69DA8" w14:textId="77777777" w:rsidR="0079654A" w:rsidRPr="00F65879" w:rsidRDefault="008E506E">
      <w:pPr>
        <w:rPr>
          <w:lang w:val="nl-NL"/>
        </w:rPr>
      </w:pPr>
      <w:r w:rsidRPr="00F65879">
        <w:rPr>
          <w:lang w:val="nl-NL"/>
        </w:rPr>
        <w:t>We streven ernaar klachten snel en in goed overleg op te lossen. We nemen zo nodig contact met u op voor toelichting, herstel of een passende oplossing. Uw overige rechten blijven daarbij volledig in stand.</w:t>
      </w:r>
    </w:p>
    <w:p w14:paraId="219AFCB1" w14:textId="31AD7281" w:rsidR="0079654A" w:rsidRPr="00F65879" w:rsidRDefault="008E506E">
      <w:pPr>
        <w:pStyle w:val="Kop2"/>
        <w:rPr>
          <w:lang w:val="nl-NL"/>
        </w:rPr>
      </w:pPr>
      <w:r w:rsidRPr="00F65879">
        <w:rPr>
          <w:lang w:val="nl-NL"/>
        </w:rPr>
        <w:t xml:space="preserve">3. Onafhankelijke klachtenfunctionaris </w:t>
      </w:r>
    </w:p>
    <w:p w14:paraId="51DCD0CA" w14:textId="77777777" w:rsidR="0079654A" w:rsidRPr="00F65879" w:rsidRDefault="008E506E">
      <w:pPr>
        <w:rPr>
          <w:lang w:val="nl-NL"/>
        </w:rPr>
      </w:pPr>
      <w:r w:rsidRPr="00F65879">
        <w:rPr>
          <w:lang w:val="nl-NL"/>
        </w:rPr>
        <w:t>De klachtenfunctionaris geeft uitleg over uw mogelijkheden, helpt bij het verwoorden van de klacht, begeleidt hoor en wederhoor en bemiddelt tussen u en ons. De klachtenfunctionaris is onafhankelijk en onpartijdig, en neemt geen besluit over de klacht.</w:t>
      </w:r>
    </w:p>
    <w:p w14:paraId="1F42C1F5" w14:textId="77777777" w:rsidR="0079654A" w:rsidRDefault="008E506E">
      <w:pPr>
        <w:pStyle w:val="Kop2"/>
      </w:pPr>
      <w:r>
        <w:t xml:space="preserve">4. </w:t>
      </w:r>
      <w:proofErr w:type="spellStart"/>
      <w:r>
        <w:t>Formele</w:t>
      </w:r>
      <w:proofErr w:type="spellEnd"/>
      <w:r>
        <w:t xml:space="preserve"> </w:t>
      </w:r>
      <w:proofErr w:type="spellStart"/>
      <w:r>
        <w:t>klacht</w:t>
      </w:r>
      <w:proofErr w:type="spellEnd"/>
      <w:r>
        <w:t xml:space="preserve"> </w:t>
      </w:r>
      <w:proofErr w:type="spellStart"/>
      <w:r>
        <w:t>indienen</w:t>
      </w:r>
      <w:proofErr w:type="spellEnd"/>
    </w:p>
    <w:p w14:paraId="5F178F0C" w14:textId="2244882A" w:rsidR="0079654A" w:rsidRPr="00F65879" w:rsidRDefault="008E506E">
      <w:pPr>
        <w:pStyle w:val="Lijstopsomteken"/>
        <w:rPr>
          <w:lang w:val="nl-NL"/>
        </w:rPr>
      </w:pPr>
      <w:r w:rsidRPr="00F65879">
        <w:rPr>
          <w:lang w:val="nl-NL"/>
        </w:rPr>
        <w:t xml:space="preserve">U kunt uw klacht indienen per e‑mail of brief aan </w:t>
      </w:r>
      <w:r w:rsidR="004B1AC2">
        <w:rPr>
          <w:lang w:val="nl-NL"/>
        </w:rPr>
        <w:t xml:space="preserve">Mondzorg </w:t>
      </w:r>
      <w:proofErr w:type="spellStart"/>
      <w:r w:rsidR="004B1AC2">
        <w:rPr>
          <w:lang w:val="nl-NL"/>
        </w:rPr>
        <w:t>Zelhenm</w:t>
      </w:r>
      <w:proofErr w:type="spellEnd"/>
      <w:r w:rsidR="004B1AC2">
        <w:rPr>
          <w:lang w:val="nl-NL"/>
        </w:rPr>
        <w:t xml:space="preserve"> </w:t>
      </w:r>
      <w:r w:rsidRPr="00F65879">
        <w:rPr>
          <w:lang w:val="nl-NL"/>
        </w:rPr>
        <w:t xml:space="preserve">t.a.v. de praktijkhouder, </w:t>
      </w:r>
      <w:r w:rsidR="004B1AC2">
        <w:rPr>
          <w:lang w:val="nl-NL"/>
        </w:rPr>
        <w:t>Stationsplein 2, 7021 CN Zelhem</w:t>
      </w:r>
      <w:r w:rsidRPr="00F65879">
        <w:rPr>
          <w:lang w:val="nl-NL"/>
        </w:rPr>
        <w:t>.</w:t>
      </w:r>
    </w:p>
    <w:p w14:paraId="25D79E4C" w14:textId="77777777" w:rsidR="0079654A" w:rsidRPr="00F65879" w:rsidRDefault="008E506E">
      <w:pPr>
        <w:pStyle w:val="Lijstopsomteken"/>
        <w:rPr>
          <w:lang w:val="nl-NL"/>
        </w:rPr>
      </w:pPr>
      <w:r w:rsidRPr="00F65879">
        <w:rPr>
          <w:lang w:val="nl-NL"/>
        </w:rPr>
        <w:t>Mondeling klagen kan ook; we zetten uw klacht dan op schrift en vragen u om deze te bevestigen.</w:t>
      </w:r>
    </w:p>
    <w:p w14:paraId="5BE08267" w14:textId="77777777" w:rsidR="0079654A" w:rsidRPr="00F65879" w:rsidRDefault="008E506E">
      <w:pPr>
        <w:pStyle w:val="Lijstopsomteken"/>
        <w:rPr>
          <w:lang w:val="nl-NL"/>
        </w:rPr>
      </w:pPr>
      <w:r w:rsidRPr="00F65879">
        <w:rPr>
          <w:lang w:val="nl-NL"/>
        </w:rPr>
        <w:t>Vermeld alstublieft: uw naam en bereikbaarheid, (eventueel) patiëntnummer, een duidelijke omschrijving van de gebeurtenis, datum, betrokkenen en wat u van ons verwacht.</w:t>
      </w:r>
    </w:p>
    <w:p w14:paraId="4EF79D7B" w14:textId="77777777" w:rsidR="0079654A" w:rsidRPr="00F65879" w:rsidRDefault="008E506E">
      <w:pPr>
        <w:pStyle w:val="Lijstopsomteken"/>
        <w:rPr>
          <w:lang w:val="nl-NL"/>
        </w:rPr>
      </w:pPr>
      <w:r w:rsidRPr="00F65879">
        <w:rPr>
          <w:lang w:val="nl-NL"/>
        </w:rPr>
        <w:t>U ontvangt binnen 3 werkdagen een ontvangstbevestiging.</w:t>
      </w:r>
    </w:p>
    <w:p w14:paraId="0C615F63" w14:textId="77777777" w:rsidR="0079654A" w:rsidRPr="00F65879" w:rsidRDefault="008E506E">
      <w:pPr>
        <w:pStyle w:val="Kop2"/>
        <w:rPr>
          <w:lang w:val="nl-NL"/>
        </w:rPr>
      </w:pPr>
      <w:r w:rsidRPr="00F65879">
        <w:rPr>
          <w:lang w:val="nl-NL"/>
        </w:rPr>
        <w:t>5. Behandeling en termijnen</w:t>
      </w:r>
    </w:p>
    <w:p w14:paraId="0E951B6E" w14:textId="77777777" w:rsidR="0079654A" w:rsidRPr="00F65879" w:rsidRDefault="008E506E">
      <w:pPr>
        <w:rPr>
          <w:lang w:val="nl-NL"/>
        </w:rPr>
      </w:pPr>
      <w:r w:rsidRPr="00F65879">
        <w:rPr>
          <w:lang w:val="nl-NL"/>
        </w:rPr>
        <w:t>We registreren uw klacht, doen zorgvuldig onderzoek (dossier, gesprekken, hoor en wederhoor) en schakelen zo nodig de klachtenfunctionaris in.</w:t>
      </w:r>
    </w:p>
    <w:p w14:paraId="094A02DC" w14:textId="77777777" w:rsidR="0079654A" w:rsidRPr="00F65879" w:rsidRDefault="008E506E">
      <w:pPr>
        <w:rPr>
          <w:lang w:val="nl-NL"/>
        </w:rPr>
      </w:pPr>
      <w:r w:rsidRPr="00F65879">
        <w:rPr>
          <w:lang w:val="nl-NL"/>
        </w:rPr>
        <w:t>U ontvangt ons schriftelijk en gemotiveerd oordeel binnen 6 weken. Indien meer tijd nodig is, verlengen we éénmalig met maximaal 4 weken en informeren we u hierover. Een verdere verlenging is alleen mogelijk met uw uitdrukkelijke instemming.</w:t>
      </w:r>
    </w:p>
    <w:p w14:paraId="775C78BA" w14:textId="77777777" w:rsidR="0079654A" w:rsidRPr="00F65879" w:rsidRDefault="008E506E">
      <w:pPr>
        <w:pStyle w:val="Kop2"/>
        <w:rPr>
          <w:lang w:val="nl-NL"/>
        </w:rPr>
      </w:pPr>
      <w:r w:rsidRPr="00F65879">
        <w:rPr>
          <w:lang w:val="nl-NL"/>
        </w:rPr>
        <w:t>6. Inhoud van het oordeel</w:t>
      </w:r>
    </w:p>
    <w:p w14:paraId="31906A5D" w14:textId="77777777" w:rsidR="0079654A" w:rsidRPr="00F65879" w:rsidRDefault="008E506E">
      <w:pPr>
        <w:rPr>
          <w:lang w:val="nl-NL"/>
        </w:rPr>
      </w:pPr>
      <w:r w:rsidRPr="00F65879">
        <w:rPr>
          <w:lang w:val="nl-NL"/>
        </w:rPr>
        <w:t>Ons oordeel bevat ten minste: een samenvatting van de klacht, de bevindingen van het onderzoek, de uitkomst (gegrond, deels gegrond of ongegrond), eventueel te nemen maatregelen en informatie over vervolgstappen.</w:t>
      </w:r>
    </w:p>
    <w:p w14:paraId="0C4D2FC1" w14:textId="77777777" w:rsidR="0079654A" w:rsidRPr="00F65879" w:rsidRDefault="008E506E">
      <w:pPr>
        <w:pStyle w:val="Kop2"/>
        <w:rPr>
          <w:lang w:val="nl-NL"/>
        </w:rPr>
      </w:pPr>
      <w:r w:rsidRPr="00F65879">
        <w:rPr>
          <w:lang w:val="nl-NL"/>
        </w:rPr>
        <w:t>7. Geschilleninstantie</w:t>
      </w:r>
    </w:p>
    <w:p w14:paraId="082DBAE9" w14:textId="2C222B91" w:rsidR="0079654A" w:rsidRPr="00F65879" w:rsidRDefault="008E506E">
      <w:pPr>
        <w:rPr>
          <w:lang w:val="nl-NL"/>
        </w:rPr>
      </w:pPr>
      <w:r w:rsidRPr="00F65879">
        <w:rPr>
          <w:lang w:val="nl-NL"/>
        </w:rPr>
        <w:lastRenderedPageBreak/>
        <w:t xml:space="preserve">Bent u het niet eens met ons oordeel of ontving u geen oordeel binnen de (verlengde) termijn, dan kunt u uw geschil voorleggen aan </w:t>
      </w:r>
      <w:r w:rsidR="00617DBF">
        <w:rPr>
          <w:lang w:val="nl-NL"/>
        </w:rPr>
        <w:t xml:space="preserve">de </w:t>
      </w:r>
      <w:r w:rsidRPr="00F65879">
        <w:rPr>
          <w:lang w:val="nl-NL"/>
        </w:rPr>
        <w:t>erkende geschilleninstantie</w:t>
      </w:r>
      <w:r w:rsidR="00617DBF">
        <w:rPr>
          <w:lang w:val="nl-NL"/>
        </w:rPr>
        <w:t xml:space="preserve"> waar we aangesloten zijn</w:t>
      </w:r>
      <w:r w:rsidRPr="00F65879">
        <w:rPr>
          <w:lang w:val="nl-NL"/>
        </w:rPr>
        <w:t>. De geschilleninstantie behandelt uw zaak onafhankelijk en doet een bindende uitspraak, bij voorkeur binnen 6 maanden. De uitspraak kan geanonimiseerd worden gepubliceerd.</w:t>
      </w:r>
    </w:p>
    <w:p w14:paraId="5D682E2C" w14:textId="57A96678" w:rsidR="0079654A" w:rsidRPr="00F65879" w:rsidRDefault="008E506E">
      <w:pPr>
        <w:pStyle w:val="Kop2"/>
        <w:rPr>
          <w:lang w:val="nl-NL"/>
        </w:rPr>
      </w:pPr>
      <w:r w:rsidRPr="00F65879">
        <w:rPr>
          <w:lang w:val="nl-NL"/>
        </w:rPr>
        <w:t>8</w:t>
      </w:r>
      <w:r w:rsidR="00C5740B">
        <w:rPr>
          <w:lang w:val="nl-NL"/>
        </w:rPr>
        <w:t>a</w:t>
      </w:r>
      <w:r w:rsidRPr="00F65879">
        <w:rPr>
          <w:lang w:val="nl-NL"/>
        </w:rPr>
        <w:t>. Wanneer we een klacht niet (meer) behandelen</w:t>
      </w:r>
    </w:p>
    <w:p w14:paraId="00C02A4D" w14:textId="77777777" w:rsidR="0079654A" w:rsidRDefault="008E506E">
      <w:pPr>
        <w:rPr>
          <w:lang w:val="nl-NL"/>
        </w:rPr>
      </w:pPr>
      <w:r w:rsidRPr="00F65879">
        <w:rPr>
          <w:lang w:val="nl-NL"/>
        </w:rPr>
        <w:t>In uitzonderlijke gevallen kan een klacht niet zorgvuldig (verder) worden behandeld, bijvoorbeeld wanneer de klacht anoniem is, reeds volledig is afgehandeld zonder nieuwe feiten, of wanneer de gebeurtenis te lang geleden is waardoor zorgvuldig onderzoek niet meer mogelijk is. In dat geval leggen wij dit schriftelijk en gemotiveerd uit.</w:t>
      </w:r>
    </w:p>
    <w:p w14:paraId="66DE9A16" w14:textId="4AD347A4" w:rsidR="00C5740B" w:rsidRPr="00C5740B" w:rsidRDefault="00C5740B" w:rsidP="00C5740B">
      <w:pPr>
        <w:pStyle w:val="Kop2"/>
        <w:rPr>
          <w:lang w:val="nl-NL"/>
        </w:rPr>
      </w:pPr>
      <w:r w:rsidRPr="00C5740B">
        <w:rPr>
          <w:lang w:val="nl-NL"/>
        </w:rPr>
        <w:t>8b. Opschorting bij procedures elders</w:t>
      </w:r>
    </w:p>
    <w:p w14:paraId="04CA1B22" w14:textId="009FE058" w:rsidR="00C5740B" w:rsidRDefault="00C5740B" w:rsidP="00C5740B">
      <w:r w:rsidRPr="00C5740B">
        <w:rPr>
          <w:lang w:val="nl-NL"/>
        </w:rPr>
        <w:t xml:space="preserve">Om dubbele of tegenstrijdige procedures te voorkomen, kan </w:t>
      </w:r>
      <w:r w:rsidR="004B1AC2">
        <w:rPr>
          <w:lang w:val="nl-NL"/>
        </w:rPr>
        <w:t>Mondzorg Zelhem</w:t>
      </w:r>
      <w:r w:rsidRPr="00C5740B">
        <w:rPr>
          <w:lang w:val="nl-NL"/>
        </w:rPr>
        <w:t xml:space="preserve"> de interne behandeling van een klacht (gedeeltelijk) opschorten zolang een (nagenoeg) dezelfde klacht elders formeel aanhangig is. </w:t>
      </w:r>
      <w:proofErr w:type="spellStart"/>
      <w:r>
        <w:t>Opschorting</w:t>
      </w:r>
      <w:proofErr w:type="spellEnd"/>
      <w:r>
        <w:t xml:space="preserve"> is </w:t>
      </w:r>
      <w:proofErr w:type="spellStart"/>
      <w:r>
        <w:t>mogelijk</w:t>
      </w:r>
      <w:proofErr w:type="spellEnd"/>
      <w:r>
        <w:t xml:space="preserve"> in de </w:t>
      </w:r>
      <w:proofErr w:type="spellStart"/>
      <w:r>
        <w:t>volgende</w:t>
      </w:r>
      <w:proofErr w:type="spellEnd"/>
      <w:r>
        <w:t xml:space="preserve"> </w:t>
      </w:r>
      <w:proofErr w:type="spellStart"/>
      <w:r>
        <w:t>situaties</w:t>
      </w:r>
      <w:proofErr w:type="spellEnd"/>
      <w:r>
        <w:t>:</w:t>
      </w:r>
    </w:p>
    <w:p w14:paraId="587F925C" w14:textId="77777777" w:rsidR="00C5740B" w:rsidRDefault="00C5740B" w:rsidP="00C5740B">
      <w:pPr>
        <w:pStyle w:val="Lijstopsomteken"/>
      </w:pPr>
      <w:r>
        <w:t xml:space="preserve">de </w:t>
      </w:r>
      <w:proofErr w:type="spellStart"/>
      <w:r>
        <w:t>klacht</w:t>
      </w:r>
      <w:proofErr w:type="spellEnd"/>
      <w:r>
        <w:t xml:space="preserve"> is al </w:t>
      </w:r>
      <w:proofErr w:type="spellStart"/>
      <w:r>
        <w:t>voorgelegd</w:t>
      </w:r>
      <w:proofErr w:type="spellEnd"/>
      <w:r>
        <w:t xml:space="preserve"> </w:t>
      </w:r>
      <w:proofErr w:type="spellStart"/>
      <w:r>
        <w:t>aan</w:t>
      </w:r>
      <w:proofErr w:type="spellEnd"/>
      <w:r>
        <w:t xml:space="preserve"> </w:t>
      </w:r>
      <w:proofErr w:type="spellStart"/>
      <w:r>
        <w:t>een</w:t>
      </w:r>
      <w:proofErr w:type="spellEnd"/>
      <w:r>
        <w:t xml:space="preserve"> </w:t>
      </w:r>
      <w:proofErr w:type="spellStart"/>
      <w:r>
        <w:t>erkende</w:t>
      </w:r>
      <w:proofErr w:type="spellEnd"/>
      <w:r>
        <w:t xml:space="preserve"> </w:t>
      </w:r>
      <w:proofErr w:type="spellStart"/>
      <w:r>
        <w:t>geschilleninstantie</w:t>
      </w:r>
      <w:proofErr w:type="spellEnd"/>
      <w:r>
        <w:t>;</w:t>
      </w:r>
    </w:p>
    <w:p w14:paraId="311EB74D" w14:textId="77777777" w:rsidR="00C5740B" w:rsidRDefault="00C5740B" w:rsidP="00C5740B">
      <w:pPr>
        <w:pStyle w:val="Lijstopsomteken"/>
      </w:pPr>
      <w:r>
        <w:t xml:space="preserve">er </w:t>
      </w:r>
      <w:proofErr w:type="spellStart"/>
      <w:r>
        <w:t>loopt</w:t>
      </w:r>
      <w:proofErr w:type="spellEnd"/>
      <w:r>
        <w:t xml:space="preserve"> </w:t>
      </w:r>
      <w:proofErr w:type="spellStart"/>
      <w:r>
        <w:t>een</w:t>
      </w:r>
      <w:proofErr w:type="spellEnd"/>
      <w:r>
        <w:t xml:space="preserve"> </w:t>
      </w:r>
      <w:proofErr w:type="spellStart"/>
      <w:r>
        <w:t>tuchtprocedure</w:t>
      </w:r>
      <w:proofErr w:type="spellEnd"/>
      <w:r>
        <w:t xml:space="preserve"> </w:t>
      </w:r>
      <w:proofErr w:type="spellStart"/>
      <w:r>
        <w:t>bij</w:t>
      </w:r>
      <w:proofErr w:type="spellEnd"/>
      <w:r>
        <w:t xml:space="preserve"> het (</w:t>
      </w:r>
      <w:proofErr w:type="spellStart"/>
      <w:r>
        <w:t>Regionaal</w:t>
      </w:r>
      <w:proofErr w:type="spellEnd"/>
      <w:r>
        <w:t xml:space="preserve"> of </w:t>
      </w:r>
      <w:proofErr w:type="spellStart"/>
      <w:r>
        <w:t>Centraal</w:t>
      </w:r>
      <w:proofErr w:type="spellEnd"/>
      <w:r>
        <w:t xml:space="preserve">) </w:t>
      </w:r>
      <w:proofErr w:type="spellStart"/>
      <w:r>
        <w:t>Tuchtcollege</w:t>
      </w:r>
      <w:proofErr w:type="spellEnd"/>
      <w:r>
        <w:t>;</w:t>
      </w:r>
    </w:p>
    <w:p w14:paraId="026AE3B0" w14:textId="77777777" w:rsidR="00C5740B" w:rsidRDefault="00C5740B" w:rsidP="00C5740B">
      <w:pPr>
        <w:pStyle w:val="Lijstopsomteken"/>
      </w:pPr>
      <w:r>
        <w:t xml:space="preserve">er is </w:t>
      </w:r>
      <w:proofErr w:type="spellStart"/>
      <w:r>
        <w:t>een</w:t>
      </w:r>
      <w:proofErr w:type="spellEnd"/>
      <w:r>
        <w:t xml:space="preserve"> </w:t>
      </w:r>
      <w:proofErr w:type="spellStart"/>
      <w:r>
        <w:t>gerechtelijke</w:t>
      </w:r>
      <w:proofErr w:type="spellEnd"/>
      <w:r>
        <w:t xml:space="preserve"> procedure (</w:t>
      </w:r>
      <w:proofErr w:type="spellStart"/>
      <w:r>
        <w:t>civiel</w:t>
      </w:r>
      <w:proofErr w:type="spellEnd"/>
      <w:r>
        <w:t xml:space="preserve"> of </w:t>
      </w:r>
      <w:proofErr w:type="spellStart"/>
      <w:r>
        <w:t>straf</w:t>
      </w:r>
      <w:proofErr w:type="spellEnd"/>
      <w:r>
        <w:t xml:space="preserve">) </w:t>
      </w:r>
      <w:proofErr w:type="spellStart"/>
      <w:r>
        <w:t>aanhangig</w:t>
      </w:r>
      <w:proofErr w:type="spellEnd"/>
      <w:r>
        <w:t xml:space="preserve"> over </w:t>
      </w:r>
      <w:proofErr w:type="spellStart"/>
      <w:r>
        <w:t>hetzelfde</w:t>
      </w:r>
      <w:proofErr w:type="spellEnd"/>
      <w:r>
        <w:t xml:space="preserve"> </w:t>
      </w:r>
      <w:proofErr w:type="spellStart"/>
      <w:r>
        <w:t>onderwerp</w:t>
      </w:r>
      <w:proofErr w:type="spellEnd"/>
      <w:r>
        <w:t>;</w:t>
      </w:r>
    </w:p>
    <w:p w14:paraId="59AD7AD4" w14:textId="77777777" w:rsidR="00C5740B" w:rsidRDefault="00C5740B" w:rsidP="00C5740B">
      <w:pPr>
        <w:pStyle w:val="Lijstopsomteken"/>
      </w:pPr>
      <w:r>
        <w:t xml:space="preserve">de </w:t>
      </w:r>
      <w:proofErr w:type="spellStart"/>
      <w:r>
        <w:t>klager</w:t>
      </w:r>
      <w:proofErr w:type="spellEnd"/>
      <w:r>
        <w:t xml:space="preserve"> </w:t>
      </w:r>
      <w:proofErr w:type="spellStart"/>
      <w:r>
        <w:t>geeft</w:t>
      </w:r>
      <w:proofErr w:type="spellEnd"/>
      <w:r>
        <w:t xml:space="preserve"> </w:t>
      </w:r>
      <w:proofErr w:type="spellStart"/>
      <w:r>
        <w:t>uitdrukkelijk</w:t>
      </w:r>
      <w:proofErr w:type="spellEnd"/>
      <w:r>
        <w:t xml:space="preserve"> </w:t>
      </w:r>
      <w:proofErr w:type="spellStart"/>
      <w:r>
        <w:t>aan</w:t>
      </w:r>
      <w:proofErr w:type="spellEnd"/>
      <w:r>
        <w:t xml:space="preserve"> </w:t>
      </w:r>
      <w:proofErr w:type="spellStart"/>
      <w:r>
        <w:t>geen</w:t>
      </w:r>
      <w:proofErr w:type="spellEnd"/>
      <w:r>
        <w:t xml:space="preserve"> interne </w:t>
      </w:r>
      <w:proofErr w:type="spellStart"/>
      <w:r>
        <w:t>behandeling</w:t>
      </w:r>
      <w:proofErr w:type="spellEnd"/>
      <w:r>
        <w:t xml:space="preserve"> </w:t>
      </w:r>
      <w:proofErr w:type="spellStart"/>
      <w:r>
        <w:t>te</w:t>
      </w:r>
      <w:proofErr w:type="spellEnd"/>
      <w:r>
        <w:t xml:space="preserve"> </w:t>
      </w:r>
      <w:proofErr w:type="spellStart"/>
      <w:r>
        <w:t>willen</w:t>
      </w:r>
      <w:proofErr w:type="spellEnd"/>
      <w:r>
        <w:t xml:space="preserve"> en </w:t>
      </w:r>
      <w:proofErr w:type="spellStart"/>
      <w:r>
        <w:t>kiest</w:t>
      </w:r>
      <w:proofErr w:type="spellEnd"/>
      <w:r>
        <w:t xml:space="preserve"> </w:t>
      </w:r>
      <w:proofErr w:type="spellStart"/>
      <w:r>
        <w:t>uitsluitend</w:t>
      </w:r>
      <w:proofErr w:type="spellEnd"/>
      <w:r>
        <w:t xml:space="preserve"> </w:t>
      </w:r>
      <w:proofErr w:type="spellStart"/>
      <w:r>
        <w:t>voor</w:t>
      </w:r>
      <w:proofErr w:type="spellEnd"/>
      <w:r>
        <w:t xml:space="preserve"> </w:t>
      </w:r>
      <w:proofErr w:type="spellStart"/>
      <w:r>
        <w:t>bemiddeling</w:t>
      </w:r>
      <w:proofErr w:type="spellEnd"/>
      <w:r>
        <w:t xml:space="preserve"> door de </w:t>
      </w:r>
      <w:proofErr w:type="spellStart"/>
      <w:r>
        <w:t>klachtenfunctionaris</w:t>
      </w:r>
      <w:proofErr w:type="spellEnd"/>
      <w:r>
        <w:t xml:space="preserve"> of </w:t>
      </w:r>
      <w:proofErr w:type="spellStart"/>
      <w:r>
        <w:t>voor</w:t>
      </w:r>
      <w:proofErr w:type="spellEnd"/>
      <w:r>
        <w:t xml:space="preserve"> </w:t>
      </w:r>
      <w:proofErr w:type="spellStart"/>
      <w:r>
        <w:t>een</w:t>
      </w:r>
      <w:proofErr w:type="spellEnd"/>
      <w:r>
        <w:t xml:space="preserve"> externe route.</w:t>
      </w:r>
    </w:p>
    <w:p w14:paraId="6F4DF114" w14:textId="77777777" w:rsidR="00C5740B" w:rsidRDefault="00C5740B" w:rsidP="00C5740B">
      <w:r>
        <w:t xml:space="preserve">Bij </w:t>
      </w:r>
      <w:proofErr w:type="spellStart"/>
      <w:r>
        <w:t>opschorting</w:t>
      </w:r>
      <w:proofErr w:type="spellEnd"/>
      <w:r>
        <w:t xml:space="preserve"> </w:t>
      </w:r>
      <w:proofErr w:type="spellStart"/>
      <w:r>
        <w:t>informeren</w:t>
      </w:r>
      <w:proofErr w:type="spellEnd"/>
      <w:r>
        <w:t xml:space="preserve"> </w:t>
      </w:r>
      <w:proofErr w:type="spellStart"/>
      <w:r>
        <w:t>wij</w:t>
      </w:r>
      <w:proofErr w:type="spellEnd"/>
      <w:r>
        <w:t xml:space="preserve"> de </w:t>
      </w:r>
      <w:proofErr w:type="spellStart"/>
      <w:r>
        <w:t>klager</w:t>
      </w:r>
      <w:proofErr w:type="spellEnd"/>
      <w:r>
        <w:t xml:space="preserve"> </w:t>
      </w:r>
      <w:proofErr w:type="spellStart"/>
      <w:r>
        <w:t>schriftelijk</w:t>
      </w:r>
      <w:proofErr w:type="spellEnd"/>
      <w:r>
        <w:t xml:space="preserve"> over de </w:t>
      </w:r>
      <w:proofErr w:type="spellStart"/>
      <w:r>
        <w:t>reden</w:t>
      </w:r>
      <w:proofErr w:type="spellEnd"/>
      <w:r>
        <w:t xml:space="preserve"> en de </w:t>
      </w:r>
      <w:proofErr w:type="spellStart"/>
      <w:r>
        <w:t>gevolgen</w:t>
      </w:r>
      <w:proofErr w:type="spellEnd"/>
      <w:r>
        <w:t xml:space="preserve">. </w:t>
      </w:r>
      <w:proofErr w:type="spellStart"/>
      <w:r>
        <w:t>Zodra</w:t>
      </w:r>
      <w:proofErr w:type="spellEnd"/>
      <w:r>
        <w:t xml:space="preserve"> de externe procedure is </w:t>
      </w:r>
      <w:proofErr w:type="spellStart"/>
      <w:r>
        <w:t>afgerond</w:t>
      </w:r>
      <w:proofErr w:type="spellEnd"/>
      <w:r>
        <w:t xml:space="preserve"> of de </w:t>
      </w:r>
      <w:proofErr w:type="spellStart"/>
      <w:r>
        <w:t>reden</w:t>
      </w:r>
      <w:proofErr w:type="spellEnd"/>
      <w:r>
        <w:t xml:space="preserve"> </w:t>
      </w:r>
      <w:proofErr w:type="spellStart"/>
      <w:r>
        <w:t>vervalt</w:t>
      </w:r>
      <w:proofErr w:type="spellEnd"/>
      <w:r>
        <w:t xml:space="preserve">, </w:t>
      </w:r>
      <w:proofErr w:type="spellStart"/>
      <w:r>
        <w:t>hervatten</w:t>
      </w:r>
      <w:proofErr w:type="spellEnd"/>
      <w:r>
        <w:t xml:space="preserve"> </w:t>
      </w:r>
      <w:proofErr w:type="spellStart"/>
      <w:r>
        <w:t>wij</w:t>
      </w:r>
      <w:proofErr w:type="spellEnd"/>
      <w:r>
        <w:t xml:space="preserve"> de interne </w:t>
      </w:r>
      <w:proofErr w:type="spellStart"/>
      <w:r>
        <w:t>behandeling</w:t>
      </w:r>
      <w:proofErr w:type="spellEnd"/>
      <w:r>
        <w:t xml:space="preserve"> </w:t>
      </w:r>
      <w:proofErr w:type="spellStart"/>
      <w:r>
        <w:t>indien</w:t>
      </w:r>
      <w:proofErr w:type="spellEnd"/>
      <w:r>
        <w:t xml:space="preserve"> </w:t>
      </w:r>
      <w:proofErr w:type="spellStart"/>
      <w:r>
        <w:t>dit</w:t>
      </w:r>
      <w:proofErr w:type="spellEnd"/>
      <w:r>
        <w:t xml:space="preserve"> </w:t>
      </w:r>
      <w:proofErr w:type="spellStart"/>
      <w:r>
        <w:t>nog</w:t>
      </w:r>
      <w:proofErr w:type="spellEnd"/>
      <w:r>
        <w:t xml:space="preserve"> </w:t>
      </w:r>
      <w:proofErr w:type="spellStart"/>
      <w:r>
        <w:t>zinvol</w:t>
      </w:r>
      <w:proofErr w:type="spellEnd"/>
      <w:r>
        <w:t xml:space="preserve"> is en de </w:t>
      </w:r>
      <w:proofErr w:type="spellStart"/>
      <w:r>
        <w:t>klager</w:t>
      </w:r>
      <w:proofErr w:type="spellEnd"/>
      <w:r>
        <w:t xml:space="preserve"> </w:t>
      </w:r>
      <w:proofErr w:type="spellStart"/>
      <w:r>
        <w:t>dat</w:t>
      </w:r>
      <w:proofErr w:type="spellEnd"/>
      <w:r>
        <w:t xml:space="preserve"> </w:t>
      </w:r>
      <w:proofErr w:type="spellStart"/>
      <w:r>
        <w:t>wenst</w:t>
      </w:r>
      <w:proofErr w:type="spellEnd"/>
      <w:r>
        <w:t xml:space="preserve">. </w:t>
      </w:r>
      <w:proofErr w:type="spellStart"/>
      <w:r>
        <w:t>Tijdens</w:t>
      </w:r>
      <w:proofErr w:type="spellEnd"/>
      <w:r>
        <w:t xml:space="preserve"> de </w:t>
      </w:r>
      <w:proofErr w:type="spellStart"/>
      <w:r>
        <w:t>opschorting</w:t>
      </w:r>
      <w:proofErr w:type="spellEnd"/>
      <w:r>
        <w:t xml:space="preserve"> </w:t>
      </w:r>
      <w:proofErr w:type="spellStart"/>
      <w:r>
        <w:t>blijven</w:t>
      </w:r>
      <w:proofErr w:type="spellEnd"/>
      <w:r>
        <w:t xml:space="preserve"> </w:t>
      </w:r>
      <w:proofErr w:type="spellStart"/>
      <w:r>
        <w:t>wij</w:t>
      </w:r>
      <w:proofErr w:type="spellEnd"/>
      <w:r>
        <w:t xml:space="preserve"> </w:t>
      </w:r>
      <w:proofErr w:type="spellStart"/>
      <w:r>
        <w:t>bereikbaar</w:t>
      </w:r>
      <w:proofErr w:type="spellEnd"/>
      <w:r>
        <w:t xml:space="preserve"> en </w:t>
      </w:r>
      <w:proofErr w:type="spellStart"/>
      <w:r>
        <w:t>blijft</w:t>
      </w:r>
      <w:proofErr w:type="spellEnd"/>
      <w:r>
        <w:t xml:space="preserve"> de </w:t>
      </w:r>
      <w:proofErr w:type="spellStart"/>
      <w:r>
        <w:t>klachtenfunctionaris</w:t>
      </w:r>
      <w:proofErr w:type="spellEnd"/>
      <w:r>
        <w:t xml:space="preserve"> </w:t>
      </w:r>
      <w:proofErr w:type="spellStart"/>
      <w:r>
        <w:t>beschikbaar</w:t>
      </w:r>
      <w:proofErr w:type="spellEnd"/>
      <w:r>
        <w:t xml:space="preserve"> </w:t>
      </w:r>
      <w:proofErr w:type="spellStart"/>
      <w:r>
        <w:t>voor</w:t>
      </w:r>
      <w:proofErr w:type="spellEnd"/>
      <w:r>
        <w:t xml:space="preserve"> </w:t>
      </w:r>
      <w:proofErr w:type="spellStart"/>
      <w:r>
        <w:t>advies</w:t>
      </w:r>
      <w:proofErr w:type="spellEnd"/>
      <w:r>
        <w:t xml:space="preserve"> en </w:t>
      </w:r>
      <w:proofErr w:type="spellStart"/>
      <w:r>
        <w:t>bemiddeling</w:t>
      </w:r>
      <w:proofErr w:type="spellEnd"/>
      <w:r>
        <w:t>.</w:t>
      </w:r>
    </w:p>
    <w:p w14:paraId="0B235E20" w14:textId="4F7475DB" w:rsidR="00C5740B" w:rsidRPr="00C5740B" w:rsidRDefault="00C5740B">
      <w:r>
        <w:t xml:space="preserve">Een </w:t>
      </w:r>
      <w:proofErr w:type="spellStart"/>
      <w:r>
        <w:t>klacht</w:t>
      </w:r>
      <w:proofErr w:type="spellEnd"/>
      <w:r>
        <w:t xml:space="preserve"> die </w:t>
      </w:r>
      <w:proofErr w:type="spellStart"/>
      <w:r>
        <w:t>bij</w:t>
      </w:r>
      <w:proofErr w:type="spellEnd"/>
      <w:r>
        <w:t xml:space="preserve"> </w:t>
      </w:r>
      <w:r w:rsidR="004B1AC2">
        <w:t>Mondzorg Zelhem</w:t>
      </w:r>
      <w:r>
        <w:t xml:space="preserve"> is </w:t>
      </w:r>
      <w:proofErr w:type="spellStart"/>
      <w:r>
        <w:t>ingediend</w:t>
      </w:r>
      <w:proofErr w:type="spellEnd"/>
      <w:r>
        <w:t xml:space="preserve"> </w:t>
      </w:r>
      <w:proofErr w:type="spellStart"/>
      <w:r>
        <w:t>wordt</w:t>
      </w:r>
      <w:proofErr w:type="spellEnd"/>
      <w:r>
        <w:t xml:space="preserve"> </w:t>
      </w:r>
      <w:proofErr w:type="spellStart"/>
      <w:r>
        <w:t>niet</w:t>
      </w:r>
      <w:proofErr w:type="spellEnd"/>
      <w:r>
        <w:t xml:space="preserve"> </w:t>
      </w:r>
      <w:proofErr w:type="spellStart"/>
      <w:r>
        <w:t>zonder</w:t>
      </w:r>
      <w:proofErr w:type="spellEnd"/>
      <w:r>
        <w:t xml:space="preserve"> </w:t>
      </w:r>
      <w:proofErr w:type="spellStart"/>
      <w:r>
        <w:t>meer</w:t>
      </w:r>
      <w:proofErr w:type="spellEnd"/>
      <w:r>
        <w:t xml:space="preserve"> </w:t>
      </w:r>
      <w:proofErr w:type="spellStart"/>
      <w:r>
        <w:t>geweigerd</w:t>
      </w:r>
      <w:proofErr w:type="spellEnd"/>
      <w:r>
        <w:t xml:space="preserve">. Alleen in de </w:t>
      </w:r>
      <w:proofErr w:type="spellStart"/>
      <w:r>
        <w:t>hierboven</w:t>
      </w:r>
      <w:proofErr w:type="spellEnd"/>
      <w:r>
        <w:t xml:space="preserve"> </w:t>
      </w:r>
      <w:proofErr w:type="spellStart"/>
      <w:r>
        <w:t>genoemde</w:t>
      </w:r>
      <w:proofErr w:type="spellEnd"/>
      <w:r>
        <w:t xml:space="preserve"> </w:t>
      </w:r>
      <w:proofErr w:type="spellStart"/>
      <w:r>
        <w:t>situaties</w:t>
      </w:r>
      <w:proofErr w:type="spellEnd"/>
      <w:r>
        <w:t xml:space="preserve"> </w:t>
      </w:r>
      <w:proofErr w:type="spellStart"/>
      <w:r>
        <w:t>kan</w:t>
      </w:r>
      <w:proofErr w:type="spellEnd"/>
      <w:r>
        <w:t xml:space="preserve"> (</w:t>
      </w:r>
      <w:proofErr w:type="spellStart"/>
      <w:r>
        <w:t>tijdelijke</w:t>
      </w:r>
      <w:proofErr w:type="spellEnd"/>
      <w:r>
        <w:t xml:space="preserve">) </w:t>
      </w:r>
      <w:proofErr w:type="spellStart"/>
      <w:r>
        <w:t>opschorting</w:t>
      </w:r>
      <w:proofErr w:type="spellEnd"/>
      <w:r>
        <w:t xml:space="preserve"> </w:t>
      </w:r>
      <w:proofErr w:type="spellStart"/>
      <w:r>
        <w:t>plaatsvinden</w:t>
      </w:r>
      <w:proofErr w:type="spellEnd"/>
      <w:r>
        <w:t xml:space="preserve">; </w:t>
      </w:r>
      <w:proofErr w:type="spellStart"/>
      <w:r>
        <w:t>wij</w:t>
      </w:r>
      <w:proofErr w:type="spellEnd"/>
      <w:r>
        <w:t xml:space="preserve"> </w:t>
      </w:r>
      <w:proofErr w:type="spellStart"/>
      <w:r>
        <w:t>blijven</w:t>
      </w:r>
      <w:proofErr w:type="spellEnd"/>
      <w:r>
        <w:t xml:space="preserve"> </w:t>
      </w:r>
      <w:proofErr w:type="spellStart"/>
      <w:r>
        <w:t>gericht</w:t>
      </w:r>
      <w:proofErr w:type="spellEnd"/>
      <w:r>
        <w:t xml:space="preserve"> op </w:t>
      </w:r>
      <w:proofErr w:type="spellStart"/>
      <w:r>
        <w:t>een</w:t>
      </w:r>
      <w:proofErr w:type="spellEnd"/>
      <w:r>
        <w:t xml:space="preserve"> </w:t>
      </w:r>
      <w:proofErr w:type="spellStart"/>
      <w:r>
        <w:t>zorgvuldige</w:t>
      </w:r>
      <w:proofErr w:type="spellEnd"/>
      <w:r>
        <w:t xml:space="preserve"> </w:t>
      </w:r>
      <w:proofErr w:type="spellStart"/>
      <w:r>
        <w:t>afhandeling</w:t>
      </w:r>
      <w:proofErr w:type="spellEnd"/>
      <w:r>
        <w:t xml:space="preserve"> en </w:t>
      </w:r>
      <w:proofErr w:type="spellStart"/>
      <w:r>
        <w:t>een</w:t>
      </w:r>
      <w:proofErr w:type="spellEnd"/>
      <w:r>
        <w:t xml:space="preserve"> </w:t>
      </w:r>
      <w:proofErr w:type="spellStart"/>
      <w:r>
        <w:t>oplossing</w:t>
      </w:r>
      <w:proofErr w:type="spellEnd"/>
      <w:r>
        <w:t xml:space="preserve"> in </w:t>
      </w:r>
      <w:proofErr w:type="spellStart"/>
      <w:r>
        <w:t>overleg</w:t>
      </w:r>
      <w:proofErr w:type="spellEnd"/>
      <w:r>
        <w:t xml:space="preserve"> met de </w:t>
      </w:r>
      <w:proofErr w:type="spellStart"/>
      <w:r>
        <w:t>klager</w:t>
      </w:r>
      <w:proofErr w:type="spellEnd"/>
      <w:r>
        <w:t>.</w:t>
      </w:r>
    </w:p>
    <w:p w14:paraId="6723770E" w14:textId="77777777" w:rsidR="0079654A" w:rsidRPr="00F65879" w:rsidRDefault="008E506E">
      <w:pPr>
        <w:pStyle w:val="Kop2"/>
        <w:rPr>
          <w:lang w:val="nl-NL"/>
        </w:rPr>
      </w:pPr>
      <w:r w:rsidRPr="00F65879">
        <w:rPr>
          <w:lang w:val="nl-NL"/>
        </w:rPr>
        <w:t>9. Privacy en vertrouwelijkheid</w:t>
      </w:r>
    </w:p>
    <w:p w14:paraId="569B3EEF" w14:textId="77777777" w:rsidR="0079654A" w:rsidRPr="00F65879" w:rsidRDefault="008E506E">
      <w:pPr>
        <w:rPr>
          <w:lang w:val="nl-NL"/>
        </w:rPr>
      </w:pPr>
      <w:r w:rsidRPr="00F65879">
        <w:rPr>
          <w:lang w:val="nl-NL"/>
        </w:rPr>
        <w:t>Iedereen die bij de klachtbehandeling betrokken is, houdt zich aan geheimhouding. We gaan zorgvuldig om met persoonsgegevens en klachtdossiers volgens de toepasselijke wet- en regelgeving.</w:t>
      </w:r>
    </w:p>
    <w:p w14:paraId="1CCA3CE1" w14:textId="77777777" w:rsidR="0079654A" w:rsidRPr="00F65879" w:rsidRDefault="008E506E">
      <w:pPr>
        <w:pStyle w:val="Kop2"/>
        <w:rPr>
          <w:lang w:val="nl-NL"/>
        </w:rPr>
      </w:pPr>
      <w:r w:rsidRPr="00F65879">
        <w:rPr>
          <w:lang w:val="nl-NL"/>
        </w:rPr>
        <w:t>10. Registratie en leren</w:t>
      </w:r>
    </w:p>
    <w:p w14:paraId="158E465A" w14:textId="77777777" w:rsidR="0079654A" w:rsidRPr="00F65879" w:rsidRDefault="008E506E">
      <w:pPr>
        <w:rPr>
          <w:lang w:val="nl-NL"/>
        </w:rPr>
      </w:pPr>
      <w:r w:rsidRPr="00F65879">
        <w:rPr>
          <w:lang w:val="nl-NL"/>
        </w:rPr>
        <w:t>We registreren alle klachten (ook informele), analyseren trends en nemen waar nodig verbetermaatregelen. Jaarlijks evalueren we de werking van deze regeling.</w:t>
      </w:r>
    </w:p>
    <w:p w14:paraId="0E2DB088" w14:textId="77777777" w:rsidR="0079654A" w:rsidRPr="00F65879" w:rsidRDefault="008E506E">
      <w:pPr>
        <w:pStyle w:val="Kop2"/>
        <w:rPr>
          <w:lang w:val="nl-NL"/>
        </w:rPr>
      </w:pPr>
      <w:r w:rsidRPr="00F65879">
        <w:rPr>
          <w:lang w:val="nl-NL"/>
        </w:rPr>
        <w:t>11. Geen nadelige gevolgen</w:t>
      </w:r>
    </w:p>
    <w:p w14:paraId="09DA0FFA" w14:textId="77777777" w:rsidR="0079654A" w:rsidRPr="00F65879" w:rsidRDefault="008E506E">
      <w:pPr>
        <w:rPr>
          <w:lang w:val="nl-NL"/>
        </w:rPr>
      </w:pPr>
      <w:r w:rsidRPr="00F65879">
        <w:rPr>
          <w:lang w:val="nl-NL"/>
        </w:rPr>
        <w:t>Het indienen van een klacht heeft geen nadelige gevolgen voor uw behandeling of de wijze waarop wij u ontvangen.</w:t>
      </w:r>
    </w:p>
    <w:p w14:paraId="0DA390A3" w14:textId="0B24A431" w:rsidR="0079654A" w:rsidRPr="00F65879" w:rsidRDefault="008E506E">
      <w:pPr>
        <w:pStyle w:val="Kop2"/>
        <w:rPr>
          <w:lang w:val="nl-NL"/>
        </w:rPr>
      </w:pPr>
      <w:r w:rsidRPr="00F65879">
        <w:rPr>
          <w:lang w:val="nl-NL"/>
        </w:rPr>
        <w:t>12. Contactgegevens</w:t>
      </w:r>
      <w:r w:rsidR="00617DBF">
        <w:rPr>
          <w:lang w:val="nl-NL"/>
        </w:rPr>
        <w:t xml:space="preserve"> </w:t>
      </w:r>
    </w:p>
    <w:p w14:paraId="57C586E4" w14:textId="77777777" w:rsidR="004B1AC2" w:rsidRDefault="004B1AC2">
      <w:pPr>
        <w:rPr>
          <w:lang w:val="nl-NL"/>
        </w:rPr>
      </w:pPr>
      <w:r>
        <w:rPr>
          <w:lang w:val="nl-NL"/>
        </w:rPr>
        <w:t xml:space="preserve">Mondzorg Zelhem – Stationsplein 2, 7021 CN Zelhem </w:t>
      </w:r>
    </w:p>
    <w:p w14:paraId="61A44206" w14:textId="5C0E705E" w:rsidR="0079654A" w:rsidRPr="00F65879" w:rsidRDefault="008E506E">
      <w:pPr>
        <w:rPr>
          <w:lang w:val="nl-NL"/>
        </w:rPr>
      </w:pPr>
      <w:r w:rsidRPr="00F65879">
        <w:rPr>
          <w:lang w:val="nl-NL"/>
        </w:rPr>
        <w:lastRenderedPageBreak/>
        <w:t xml:space="preserve">Telefoon: </w:t>
      </w:r>
      <w:r w:rsidR="004B1AC2">
        <w:rPr>
          <w:lang w:val="nl-NL"/>
        </w:rPr>
        <w:t>0314-622550</w:t>
      </w:r>
    </w:p>
    <w:p w14:paraId="7585BBD0" w14:textId="192E2E05" w:rsidR="0079654A" w:rsidRPr="00F65879" w:rsidRDefault="008E506E">
      <w:pPr>
        <w:rPr>
          <w:lang w:val="nl-NL"/>
        </w:rPr>
      </w:pPr>
      <w:r w:rsidRPr="00F65879">
        <w:rPr>
          <w:lang w:val="nl-NL"/>
        </w:rPr>
        <w:t xml:space="preserve">E‑mail: </w:t>
      </w:r>
      <w:r w:rsidR="004B1AC2">
        <w:rPr>
          <w:lang w:val="nl-NL"/>
        </w:rPr>
        <w:t>info@mondzorgzelhem.nl</w:t>
      </w:r>
    </w:p>
    <w:p w14:paraId="26832063" w14:textId="2FD821E1" w:rsidR="0079654A" w:rsidRPr="00F65879" w:rsidRDefault="008E506E">
      <w:pPr>
        <w:rPr>
          <w:lang w:val="nl-NL"/>
        </w:rPr>
      </w:pPr>
      <w:r w:rsidRPr="00F65879">
        <w:rPr>
          <w:lang w:val="nl-NL"/>
        </w:rPr>
        <w:t xml:space="preserve">Klachtenfunctionaris: </w:t>
      </w:r>
      <w:r w:rsidR="004B1AC2">
        <w:rPr>
          <w:lang w:val="nl-NL"/>
        </w:rPr>
        <w:t>E.T. Linton – de Jong</w:t>
      </w:r>
    </w:p>
    <w:p w14:paraId="3A8D60A3" w14:textId="77777777" w:rsidR="0079654A" w:rsidRPr="00F65879" w:rsidRDefault="008E506E">
      <w:pPr>
        <w:pStyle w:val="Kop2"/>
        <w:rPr>
          <w:lang w:val="nl-NL"/>
        </w:rPr>
      </w:pPr>
      <w:r w:rsidRPr="00F65879">
        <w:rPr>
          <w:lang w:val="nl-NL"/>
        </w:rPr>
        <w:t>Vaststelling en inwerkingtreding</w:t>
      </w:r>
    </w:p>
    <w:p w14:paraId="5CC11D76" w14:textId="6AD05027" w:rsidR="0079654A" w:rsidRPr="00F65879" w:rsidRDefault="008E506E">
      <w:pPr>
        <w:rPr>
          <w:lang w:val="nl-NL"/>
        </w:rPr>
      </w:pPr>
      <w:r w:rsidRPr="00F65879">
        <w:rPr>
          <w:lang w:val="nl-NL"/>
        </w:rPr>
        <w:t xml:space="preserve">Deze klachtenregeling is vastgesteld door </w:t>
      </w:r>
      <w:r w:rsidR="004B1AC2">
        <w:rPr>
          <w:lang w:val="nl-NL"/>
        </w:rPr>
        <w:t>E.T. Linton – de Jong</w:t>
      </w:r>
      <w:r w:rsidRPr="00F65879">
        <w:rPr>
          <w:lang w:val="nl-NL"/>
        </w:rPr>
        <w:t xml:space="preserve"> op </w:t>
      </w:r>
      <w:r w:rsidR="004B1AC2">
        <w:rPr>
          <w:lang w:val="nl-NL"/>
        </w:rPr>
        <w:t>31-12-2025</w:t>
      </w:r>
      <w:r w:rsidRPr="00F65879">
        <w:rPr>
          <w:lang w:val="nl-NL"/>
        </w:rPr>
        <w:t xml:space="preserve"> en treedt in werking op </w:t>
      </w:r>
      <w:r w:rsidR="004B1AC2">
        <w:rPr>
          <w:lang w:val="nl-NL"/>
        </w:rPr>
        <w:t>01-01-2026.</w:t>
      </w:r>
    </w:p>
    <w:sectPr w:rsidR="0079654A" w:rsidRPr="00F658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E0C4AD2"/>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1174EB38"/>
    <w:lvl w:ilvl="0">
      <w:start w:val="1"/>
      <w:numFmt w:val="bullet"/>
      <w:pStyle w:val="Lijstopsomteken"/>
      <w:lvlText w:val=""/>
      <w:lvlJc w:val="left"/>
      <w:pPr>
        <w:tabs>
          <w:tab w:val="num" w:pos="360"/>
        </w:tabs>
        <w:ind w:left="360" w:hanging="360"/>
      </w:pPr>
      <w:rPr>
        <w:rFonts w:ascii="Symbol" w:hAnsi="Symbol" w:hint="default"/>
      </w:rPr>
    </w:lvl>
  </w:abstractNum>
  <w:num w:numId="1" w16cid:durableId="2120447022">
    <w:abstractNumId w:val="8"/>
  </w:num>
  <w:num w:numId="2" w16cid:durableId="1228347105">
    <w:abstractNumId w:val="6"/>
  </w:num>
  <w:num w:numId="3" w16cid:durableId="465395128">
    <w:abstractNumId w:val="5"/>
  </w:num>
  <w:num w:numId="4" w16cid:durableId="2035838309">
    <w:abstractNumId w:val="4"/>
  </w:num>
  <w:num w:numId="5" w16cid:durableId="905996572">
    <w:abstractNumId w:val="7"/>
  </w:num>
  <w:num w:numId="6" w16cid:durableId="1314524218">
    <w:abstractNumId w:val="3"/>
  </w:num>
  <w:num w:numId="7" w16cid:durableId="169027787">
    <w:abstractNumId w:val="2"/>
  </w:num>
  <w:num w:numId="8" w16cid:durableId="976255915">
    <w:abstractNumId w:val="1"/>
  </w:num>
  <w:num w:numId="9" w16cid:durableId="1299339708">
    <w:abstractNumId w:val="0"/>
  </w:num>
  <w:num w:numId="10" w16cid:durableId="2095085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B1AC2"/>
    <w:rsid w:val="00617DBF"/>
    <w:rsid w:val="0079654A"/>
    <w:rsid w:val="008E506E"/>
    <w:rsid w:val="00AA1D8D"/>
    <w:rsid w:val="00B47730"/>
    <w:rsid w:val="00B614B0"/>
    <w:rsid w:val="00C5740B"/>
    <w:rsid w:val="00CB0664"/>
    <w:rsid w:val="00D76B7D"/>
    <w:rsid w:val="00F658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303C3"/>
  <w14:defaultImageDpi w14:val="300"/>
  <w15:docId w15:val="{B29288B7-3FF1-F947-8E99-955DC86D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06E"/>
  </w:style>
  <w:style w:type="paragraph" w:styleId="Kop1">
    <w:name w:val="heading 1"/>
    <w:basedOn w:val="Standaard"/>
    <w:next w:val="Standaard"/>
    <w:link w:val="Kop1Char"/>
    <w:uiPriority w:val="9"/>
    <w:qFormat/>
    <w:rsid w:val="008E506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E506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8E506E"/>
    <w:pPr>
      <w:pBdr>
        <w:top w:val="single" w:sz="6" w:space="2" w:color="4F81BD" w:themeColor="accent1"/>
      </w:pBdr>
      <w:spacing w:before="300" w:after="0"/>
      <w:outlineLvl w:val="2"/>
    </w:pPr>
    <w:rPr>
      <w:caps/>
      <w:color w:val="243F60" w:themeColor="accent1" w:themeShade="7F"/>
      <w:spacing w:val="15"/>
    </w:rPr>
  </w:style>
  <w:style w:type="paragraph" w:styleId="Kop4">
    <w:name w:val="heading 4"/>
    <w:basedOn w:val="Standaard"/>
    <w:next w:val="Standaard"/>
    <w:link w:val="Kop4Char"/>
    <w:uiPriority w:val="9"/>
    <w:semiHidden/>
    <w:unhideWhenUsed/>
    <w:qFormat/>
    <w:rsid w:val="008E506E"/>
    <w:pPr>
      <w:pBdr>
        <w:top w:val="dotted" w:sz="6" w:space="2" w:color="4F81BD" w:themeColor="accent1"/>
      </w:pBdr>
      <w:spacing w:before="200" w:after="0"/>
      <w:outlineLvl w:val="3"/>
    </w:pPr>
    <w:rPr>
      <w:caps/>
      <w:color w:val="365F91" w:themeColor="accent1" w:themeShade="BF"/>
      <w:spacing w:val="10"/>
    </w:rPr>
  </w:style>
  <w:style w:type="paragraph" w:styleId="Kop5">
    <w:name w:val="heading 5"/>
    <w:basedOn w:val="Standaard"/>
    <w:next w:val="Standaard"/>
    <w:link w:val="Kop5Char"/>
    <w:uiPriority w:val="9"/>
    <w:semiHidden/>
    <w:unhideWhenUsed/>
    <w:qFormat/>
    <w:rsid w:val="008E506E"/>
    <w:pPr>
      <w:pBdr>
        <w:bottom w:val="single" w:sz="6" w:space="1" w:color="4F81BD" w:themeColor="accent1"/>
      </w:pBdr>
      <w:spacing w:before="200" w:after="0"/>
      <w:outlineLvl w:val="4"/>
    </w:pPr>
    <w:rPr>
      <w:caps/>
      <w:color w:val="365F91" w:themeColor="accent1" w:themeShade="BF"/>
      <w:spacing w:val="10"/>
    </w:rPr>
  </w:style>
  <w:style w:type="paragraph" w:styleId="Kop6">
    <w:name w:val="heading 6"/>
    <w:basedOn w:val="Standaard"/>
    <w:next w:val="Standaard"/>
    <w:link w:val="Kop6Char"/>
    <w:uiPriority w:val="9"/>
    <w:semiHidden/>
    <w:unhideWhenUsed/>
    <w:qFormat/>
    <w:rsid w:val="008E506E"/>
    <w:pPr>
      <w:pBdr>
        <w:bottom w:val="dotted" w:sz="6" w:space="1" w:color="4F81BD" w:themeColor="accent1"/>
      </w:pBdr>
      <w:spacing w:before="200" w:after="0"/>
      <w:outlineLvl w:val="5"/>
    </w:pPr>
    <w:rPr>
      <w:caps/>
      <w:color w:val="365F91" w:themeColor="accent1" w:themeShade="BF"/>
      <w:spacing w:val="10"/>
    </w:rPr>
  </w:style>
  <w:style w:type="paragraph" w:styleId="Kop7">
    <w:name w:val="heading 7"/>
    <w:basedOn w:val="Standaard"/>
    <w:next w:val="Standaard"/>
    <w:link w:val="Kop7Char"/>
    <w:uiPriority w:val="9"/>
    <w:semiHidden/>
    <w:unhideWhenUsed/>
    <w:qFormat/>
    <w:rsid w:val="008E506E"/>
    <w:pPr>
      <w:spacing w:before="200" w:after="0"/>
      <w:outlineLvl w:val="6"/>
    </w:pPr>
    <w:rPr>
      <w:caps/>
      <w:color w:val="365F91" w:themeColor="accent1" w:themeShade="BF"/>
      <w:spacing w:val="10"/>
    </w:rPr>
  </w:style>
  <w:style w:type="paragraph" w:styleId="Kop8">
    <w:name w:val="heading 8"/>
    <w:basedOn w:val="Standaard"/>
    <w:next w:val="Standaard"/>
    <w:link w:val="Kop8Char"/>
    <w:uiPriority w:val="9"/>
    <w:semiHidden/>
    <w:unhideWhenUsed/>
    <w:qFormat/>
    <w:rsid w:val="008E506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E506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8E506E"/>
    <w:pPr>
      <w:spacing w:after="0" w:line="240" w:lineRule="auto"/>
    </w:pPr>
  </w:style>
  <w:style w:type="character" w:customStyle="1" w:styleId="Kop1Char">
    <w:name w:val="Kop 1 Char"/>
    <w:basedOn w:val="Standaardalinea-lettertype"/>
    <w:link w:val="Kop1"/>
    <w:uiPriority w:val="9"/>
    <w:rsid w:val="008E506E"/>
    <w:rPr>
      <w:caps/>
      <w:color w:val="FFFFFF" w:themeColor="background1"/>
      <w:spacing w:val="15"/>
      <w:sz w:val="22"/>
      <w:szCs w:val="22"/>
      <w:shd w:val="clear" w:color="auto" w:fill="4F81BD" w:themeFill="accent1"/>
    </w:rPr>
  </w:style>
  <w:style w:type="character" w:customStyle="1" w:styleId="Kop2Char">
    <w:name w:val="Kop 2 Char"/>
    <w:basedOn w:val="Standaardalinea-lettertype"/>
    <w:link w:val="Kop2"/>
    <w:uiPriority w:val="9"/>
    <w:rsid w:val="008E506E"/>
    <w:rPr>
      <w:caps/>
      <w:spacing w:val="15"/>
      <w:shd w:val="clear" w:color="auto" w:fill="DBE5F1" w:themeFill="accent1" w:themeFillTint="33"/>
    </w:rPr>
  </w:style>
  <w:style w:type="character" w:customStyle="1" w:styleId="Kop3Char">
    <w:name w:val="Kop 3 Char"/>
    <w:basedOn w:val="Standaardalinea-lettertype"/>
    <w:link w:val="Kop3"/>
    <w:uiPriority w:val="9"/>
    <w:rsid w:val="008E506E"/>
    <w:rPr>
      <w:caps/>
      <w:color w:val="243F60" w:themeColor="accent1" w:themeShade="7F"/>
      <w:spacing w:val="15"/>
    </w:rPr>
  </w:style>
  <w:style w:type="paragraph" w:styleId="Titel">
    <w:name w:val="Title"/>
    <w:basedOn w:val="Standaard"/>
    <w:next w:val="Standaard"/>
    <w:link w:val="TitelChar"/>
    <w:uiPriority w:val="10"/>
    <w:qFormat/>
    <w:rsid w:val="008E506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Char">
    <w:name w:val="Titel Char"/>
    <w:basedOn w:val="Standaardalinea-lettertype"/>
    <w:link w:val="Titel"/>
    <w:uiPriority w:val="10"/>
    <w:rsid w:val="008E506E"/>
    <w:rPr>
      <w:rFonts w:asciiTheme="majorHAnsi" w:eastAsiaTheme="majorEastAsia" w:hAnsiTheme="majorHAnsi" w:cstheme="majorBidi"/>
      <w:caps/>
      <w:color w:val="4F81BD" w:themeColor="accent1"/>
      <w:spacing w:val="10"/>
      <w:sz w:val="52"/>
      <w:szCs w:val="52"/>
    </w:rPr>
  </w:style>
  <w:style w:type="paragraph" w:styleId="Ondertitel">
    <w:name w:val="Subtitle"/>
    <w:basedOn w:val="Standaard"/>
    <w:next w:val="Standaard"/>
    <w:link w:val="OndertitelChar"/>
    <w:uiPriority w:val="11"/>
    <w:qFormat/>
    <w:rsid w:val="008E506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E506E"/>
    <w:rPr>
      <w:caps/>
      <w:color w:val="595959" w:themeColor="text1" w:themeTint="A6"/>
      <w:spacing w:val="10"/>
      <w:sz w:val="21"/>
      <w:szCs w:val="21"/>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8E506E"/>
    <w:rPr>
      <w:i/>
      <w:iCs/>
      <w:sz w:val="24"/>
      <w:szCs w:val="24"/>
    </w:rPr>
  </w:style>
  <w:style w:type="character" w:customStyle="1" w:styleId="CitaatChar">
    <w:name w:val="Citaat Char"/>
    <w:basedOn w:val="Standaardalinea-lettertype"/>
    <w:link w:val="Citaat"/>
    <w:uiPriority w:val="29"/>
    <w:rsid w:val="008E506E"/>
    <w:rPr>
      <w:i/>
      <w:iCs/>
      <w:sz w:val="24"/>
      <w:szCs w:val="24"/>
    </w:rPr>
  </w:style>
  <w:style w:type="character" w:customStyle="1" w:styleId="Kop4Char">
    <w:name w:val="Kop 4 Char"/>
    <w:basedOn w:val="Standaardalinea-lettertype"/>
    <w:link w:val="Kop4"/>
    <w:uiPriority w:val="9"/>
    <w:semiHidden/>
    <w:rsid w:val="008E506E"/>
    <w:rPr>
      <w:caps/>
      <w:color w:val="365F91" w:themeColor="accent1" w:themeShade="BF"/>
      <w:spacing w:val="10"/>
    </w:rPr>
  </w:style>
  <w:style w:type="character" w:customStyle="1" w:styleId="Kop5Char">
    <w:name w:val="Kop 5 Char"/>
    <w:basedOn w:val="Standaardalinea-lettertype"/>
    <w:link w:val="Kop5"/>
    <w:uiPriority w:val="9"/>
    <w:semiHidden/>
    <w:rsid w:val="008E506E"/>
    <w:rPr>
      <w:caps/>
      <w:color w:val="365F91" w:themeColor="accent1" w:themeShade="BF"/>
      <w:spacing w:val="10"/>
    </w:rPr>
  </w:style>
  <w:style w:type="character" w:customStyle="1" w:styleId="Kop6Char">
    <w:name w:val="Kop 6 Char"/>
    <w:basedOn w:val="Standaardalinea-lettertype"/>
    <w:link w:val="Kop6"/>
    <w:uiPriority w:val="9"/>
    <w:semiHidden/>
    <w:rsid w:val="008E506E"/>
    <w:rPr>
      <w:caps/>
      <w:color w:val="365F91" w:themeColor="accent1" w:themeShade="BF"/>
      <w:spacing w:val="10"/>
    </w:rPr>
  </w:style>
  <w:style w:type="character" w:customStyle="1" w:styleId="Kop7Char">
    <w:name w:val="Kop 7 Char"/>
    <w:basedOn w:val="Standaardalinea-lettertype"/>
    <w:link w:val="Kop7"/>
    <w:uiPriority w:val="9"/>
    <w:semiHidden/>
    <w:rsid w:val="008E506E"/>
    <w:rPr>
      <w:caps/>
      <w:color w:val="365F91" w:themeColor="accent1" w:themeShade="BF"/>
      <w:spacing w:val="10"/>
    </w:rPr>
  </w:style>
  <w:style w:type="character" w:customStyle="1" w:styleId="Kop8Char">
    <w:name w:val="Kop 8 Char"/>
    <w:basedOn w:val="Standaardalinea-lettertype"/>
    <w:link w:val="Kop8"/>
    <w:uiPriority w:val="9"/>
    <w:semiHidden/>
    <w:rsid w:val="008E506E"/>
    <w:rPr>
      <w:caps/>
      <w:spacing w:val="10"/>
      <w:sz w:val="18"/>
      <w:szCs w:val="18"/>
    </w:rPr>
  </w:style>
  <w:style w:type="character" w:customStyle="1" w:styleId="Kop9Char">
    <w:name w:val="Kop 9 Char"/>
    <w:basedOn w:val="Standaardalinea-lettertype"/>
    <w:link w:val="Kop9"/>
    <w:uiPriority w:val="9"/>
    <w:semiHidden/>
    <w:rsid w:val="008E506E"/>
    <w:rPr>
      <w:i/>
      <w:iCs/>
      <w:caps/>
      <w:spacing w:val="10"/>
      <w:sz w:val="18"/>
      <w:szCs w:val="18"/>
    </w:rPr>
  </w:style>
  <w:style w:type="paragraph" w:styleId="Bijschrift">
    <w:name w:val="caption"/>
    <w:basedOn w:val="Standaard"/>
    <w:next w:val="Standaard"/>
    <w:uiPriority w:val="35"/>
    <w:semiHidden/>
    <w:unhideWhenUsed/>
    <w:qFormat/>
    <w:rsid w:val="008E506E"/>
    <w:rPr>
      <w:b/>
      <w:bCs/>
      <w:color w:val="365F91" w:themeColor="accent1" w:themeShade="BF"/>
      <w:sz w:val="16"/>
      <w:szCs w:val="16"/>
    </w:rPr>
  </w:style>
  <w:style w:type="character" w:styleId="Zwaar">
    <w:name w:val="Strong"/>
    <w:uiPriority w:val="22"/>
    <w:qFormat/>
    <w:rsid w:val="008E506E"/>
    <w:rPr>
      <w:b/>
      <w:bCs/>
    </w:rPr>
  </w:style>
  <w:style w:type="character" w:styleId="Nadruk">
    <w:name w:val="Emphasis"/>
    <w:uiPriority w:val="20"/>
    <w:qFormat/>
    <w:rsid w:val="008E506E"/>
    <w:rPr>
      <w:caps/>
      <w:color w:val="243F60" w:themeColor="accent1" w:themeShade="7F"/>
      <w:spacing w:val="5"/>
    </w:rPr>
  </w:style>
  <w:style w:type="paragraph" w:styleId="Duidelijkcitaat">
    <w:name w:val="Intense Quote"/>
    <w:basedOn w:val="Standaard"/>
    <w:next w:val="Standaard"/>
    <w:link w:val="DuidelijkcitaatChar"/>
    <w:uiPriority w:val="30"/>
    <w:qFormat/>
    <w:rsid w:val="008E506E"/>
    <w:pPr>
      <w:spacing w:before="240" w:after="240" w:line="240" w:lineRule="auto"/>
      <w:ind w:left="1080" w:right="1080"/>
      <w:jc w:val="center"/>
    </w:pPr>
    <w:rPr>
      <w:color w:val="4F81BD" w:themeColor="accent1"/>
      <w:sz w:val="24"/>
      <w:szCs w:val="24"/>
    </w:rPr>
  </w:style>
  <w:style w:type="character" w:customStyle="1" w:styleId="DuidelijkcitaatChar">
    <w:name w:val="Duidelijk citaat Char"/>
    <w:basedOn w:val="Standaardalinea-lettertype"/>
    <w:link w:val="Duidelijkcitaat"/>
    <w:uiPriority w:val="30"/>
    <w:rsid w:val="008E506E"/>
    <w:rPr>
      <w:color w:val="4F81BD" w:themeColor="accent1"/>
      <w:sz w:val="24"/>
      <w:szCs w:val="24"/>
    </w:rPr>
  </w:style>
  <w:style w:type="character" w:styleId="Subtielebenadrukking">
    <w:name w:val="Subtle Emphasis"/>
    <w:uiPriority w:val="19"/>
    <w:qFormat/>
    <w:rsid w:val="008E506E"/>
    <w:rPr>
      <w:i/>
      <w:iCs/>
      <w:color w:val="243F60" w:themeColor="accent1" w:themeShade="7F"/>
    </w:rPr>
  </w:style>
  <w:style w:type="character" w:styleId="Intensievebenadrukking">
    <w:name w:val="Intense Emphasis"/>
    <w:uiPriority w:val="21"/>
    <w:qFormat/>
    <w:rsid w:val="008E506E"/>
    <w:rPr>
      <w:b/>
      <w:bCs/>
      <w:caps/>
      <w:color w:val="243F60" w:themeColor="accent1" w:themeShade="7F"/>
      <w:spacing w:val="10"/>
    </w:rPr>
  </w:style>
  <w:style w:type="character" w:styleId="Subtieleverwijzing">
    <w:name w:val="Subtle Reference"/>
    <w:uiPriority w:val="31"/>
    <w:qFormat/>
    <w:rsid w:val="008E506E"/>
    <w:rPr>
      <w:b/>
      <w:bCs/>
      <w:color w:val="4F81BD" w:themeColor="accent1"/>
    </w:rPr>
  </w:style>
  <w:style w:type="character" w:styleId="Intensieveverwijzing">
    <w:name w:val="Intense Reference"/>
    <w:uiPriority w:val="32"/>
    <w:qFormat/>
    <w:rsid w:val="008E506E"/>
    <w:rPr>
      <w:b/>
      <w:bCs/>
      <w:i/>
      <w:iCs/>
      <w:caps/>
      <w:color w:val="4F81BD" w:themeColor="accent1"/>
    </w:rPr>
  </w:style>
  <w:style w:type="character" w:styleId="Titelvanboek">
    <w:name w:val="Book Title"/>
    <w:uiPriority w:val="33"/>
    <w:qFormat/>
    <w:rsid w:val="008E506E"/>
    <w:rPr>
      <w:b/>
      <w:bCs/>
      <w:i/>
      <w:iCs/>
      <w:spacing w:val="0"/>
    </w:rPr>
  </w:style>
  <w:style w:type="paragraph" w:styleId="Kopvaninhoudsopgave">
    <w:name w:val="TOC Heading"/>
    <w:basedOn w:val="Kop1"/>
    <w:next w:val="Standaard"/>
    <w:uiPriority w:val="39"/>
    <w:semiHidden/>
    <w:unhideWhenUsed/>
    <w:qFormat/>
    <w:rsid w:val="008E506E"/>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752</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Administratie</cp:lastModifiedBy>
  <cp:revision>3</cp:revision>
  <dcterms:created xsi:type="dcterms:W3CDTF">2026-01-05T18:21:00Z</dcterms:created>
  <dcterms:modified xsi:type="dcterms:W3CDTF">2026-01-05T18:29:00Z</dcterms:modified>
  <cp:category/>
</cp:coreProperties>
</file>